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95A" w:rsidRDefault="008B4225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fldChar w:fldCharType="begin"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instrText xml:space="preserve"> HYPERLINK "</w:instrText>
      </w:r>
      <w:r w:rsidRPr="008B422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instrText>http://conccepar.grupointegrado.br/resumo/ltpgta-atuaampccedilampatildeo-multidisciplinar-no-programa-patronato-de-campo-mourampatildeoltpgt/4125/3903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instrText xml:space="preserve">" </w:instrTex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fldChar w:fldCharType="separate"/>
      </w:r>
      <w:r w:rsidRPr="002B5333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http://conccepar.grupointegrado.br/resumo/ltpgta-atuaampccedilampatildeo-</w:t>
      </w:r>
      <w:bookmarkStart w:id="0" w:name="_GoBack"/>
      <w:bookmarkEnd w:id="0"/>
      <w:r w:rsidRPr="002B5333">
        <w:rPr>
          <w:rStyle w:val="Hyperlink"/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multidisciplinar-no-programa-patronato-de-campo-mourampatildeoltpgt/4125/3903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fldChar w:fldCharType="end"/>
      </w:r>
    </w:p>
    <w:p w:rsidR="008B4225" w:rsidRPr="008B4225" w:rsidRDefault="008B4225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</w:p>
    <w:p w:rsidR="008B4225" w:rsidRPr="008B4225" w:rsidRDefault="008B4225" w:rsidP="008B42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</w:pPr>
      <w:r w:rsidRPr="008B422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t-BR"/>
        </w:rPr>
        <w:t>A ATUAÇÃO MULTIDISCIPLINAR NO PROGRAMA PATRONATO DE CAMPO MOURÃO</w:t>
      </w:r>
    </w:p>
    <w:p w:rsidR="008B4225" w:rsidRPr="008B4225" w:rsidRDefault="008B4225" w:rsidP="008B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2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SARA CRISTINA PESSIN SILVA</w:t>
      </w:r>
      <w:r w:rsidRPr="008B422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1</w:t>
      </w:r>
      <w:r w:rsidRPr="008B42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ÉRICA FERNANDA ZAVADOVSKI KALINOVSKI</w:t>
      </w:r>
      <w:r w:rsidRPr="008B422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1</w:t>
      </w:r>
      <w:r w:rsidRPr="008B42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MIRIAN SOARES DOS SANTOS</w:t>
      </w:r>
      <w:r w:rsidRPr="008B422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1</w:t>
      </w:r>
      <w:r w:rsidRPr="008B42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 JESSICA GONÇALVES CARVALHO</w:t>
      </w:r>
      <w:r w:rsidRPr="008B422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1</w:t>
      </w:r>
      <w:r w:rsidRPr="008B42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THAÍS MARIANA </w:t>
      </w:r>
      <w:proofErr w:type="gramStart"/>
      <w:r w:rsidRPr="008B422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TARDIVO</w:t>
      </w:r>
      <w:r w:rsidRPr="008B4225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  <w:lang w:eastAsia="pt-BR"/>
        </w:rPr>
        <w:t>1</w:t>
      </w:r>
      <w:proofErr w:type="gramEnd"/>
    </w:p>
    <w:p w:rsidR="008B4225" w:rsidRPr="008B4225" w:rsidRDefault="008B4225" w:rsidP="008B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8B422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t-BR"/>
        </w:rPr>
        <w:t>1</w:t>
      </w:r>
      <w:proofErr w:type="gramEnd"/>
      <w:r w:rsidRPr="008B4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Universidade Estadual do Paraná ? Campus de Campo Mourão</w:t>
      </w:r>
    </w:p>
    <w:p w:rsidR="008B4225" w:rsidRPr="008B4225" w:rsidRDefault="008B4225" w:rsidP="008B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Palavras-chave: </w:t>
      </w:r>
    </w:p>
    <w:p w:rsidR="008B4225" w:rsidRPr="008B4225" w:rsidRDefault="008B4225" w:rsidP="008B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Programa Patronato; Equipe Multidisciplinar; Assistidos; </w:t>
      </w:r>
      <w:proofErr w:type="gramStart"/>
      <w:r w:rsidRPr="008B4225">
        <w:rPr>
          <w:rFonts w:ascii="Times New Roman" w:eastAsia="Times New Roman" w:hAnsi="Times New Roman" w:cs="Times New Roman"/>
          <w:sz w:val="24"/>
          <w:szCs w:val="24"/>
          <w:lang w:eastAsia="pt-BR"/>
        </w:rPr>
        <w:t>Ressocialização</w:t>
      </w:r>
      <w:proofErr w:type="gramEnd"/>
    </w:p>
    <w:p w:rsidR="008B4225" w:rsidRPr="008B4225" w:rsidRDefault="008B4225" w:rsidP="008B42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8B422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Introdução e Objetivo</w:t>
      </w:r>
    </w:p>
    <w:p w:rsidR="008B4225" w:rsidRPr="008B4225" w:rsidRDefault="008B4225" w:rsidP="008B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225">
        <w:rPr>
          <w:rFonts w:ascii="Times New Roman" w:eastAsia="Times New Roman" w:hAnsi="Times New Roman" w:cs="Times New Roman"/>
          <w:sz w:val="24"/>
          <w:szCs w:val="24"/>
          <w:lang w:eastAsia="pt-BR"/>
        </w:rPr>
        <w:t>O Programa Patronato de Campo Mourão (PP) é um órgão de execução penal em meio aberto, que tem a finalidade de realizar o monitoramento, a fiscalização e o acompanhamento das alternativas penais (BRASIL, 1984) dos assistidos, sendo eles egressos e beneficiários da justiça. Este Programa é financiado pela Secretaria de Estado da Ciência, Tecnologia e Ensino Superior e pela Secretaria da Segurança Pública e Administração Penitenciária. O Patronato é composto por uma equipe de profissionais e acadêmicos das áreas de Administração, Direito, Pedagogia, Psicologia e Serviço Social. Neste trabalho temos por objetivo apresentar a atuação multidisciplinar desenvolvida para atender a execução da pena restritiva de direito, isto é, a Prestação de Serviço à Comunidade (PSC), determinada judicialmente aos assistidos, e o quanto essa equipe contribui para efetivação do trabalho no seu processo de ressocialização e no cumprimento integral da pena.</w:t>
      </w:r>
    </w:p>
    <w:p w:rsidR="008B4225" w:rsidRPr="008B4225" w:rsidRDefault="008B4225" w:rsidP="008B42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8B422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Metodologia</w:t>
      </w:r>
    </w:p>
    <w:p w:rsidR="008B4225" w:rsidRPr="008B4225" w:rsidRDefault="008B4225" w:rsidP="008B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Este trabalho corresponde a um relato de experiência dos procedimentos desenvolvidos pela equipe multidisciplinar do PP. A Primeira abordagem feita com o assistido é o acolhimento, em que é realizada orientação a respeito dos procedimentos da PSC. Inicialmente, o setor Administrativo faz a junção dos documentos e a montagem da pasta que conterá todo o histórico do cumprimento da pena. Em seguida, são realizadas entrevistas de triagem jurídica, pedagógica, psicológica e social, visando coletar informações para o encaminhamento à PSC e para a identificação de demandas específicas do assistido. A equipe faz o encaminhamento, a fiscalização e o monitoramento da situação judicial, do início ao término da PSC. Ao perceber a necessidade de atendimento especializado, a equipe direciona o assistido/familiar para a </w:t>
      </w:r>
      <w:r w:rsidRPr="008B4225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rede de atendimento. A fim de encaminhar os assistidos para a PSC, são feitos contatos com Instituições Públicas e Filantrópicas.</w:t>
      </w:r>
    </w:p>
    <w:p w:rsidR="008B4225" w:rsidRPr="008B4225" w:rsidRDefault="008B4225" w:rsidP="008B42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8B422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Resultados</w:t>
      </w:r>
    </w:p>
    <w:p w:rsidR="008B4225" w:rsidRPr="008B4225" w:rsidRDefault="008B4225" w:rsidP="008B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Devido o Programa Patronato ser um órgão de execução penal, a principal tarefa desenvolvida pela equipe deve ser o encaminhamento e o acompanhamento da PSC dos assistidos. Sendo assim, cabe aos setores de Pedagogia, Psicologia e Serviço Social desempenhar essa função e passar a situação de cada assistido para o setor Jurídico, responsável por fazer as devidas informações aos juízos competentes. Esse processo é necessário, pois o encaminhamento é a finalidade que antecede a PSC e a intenção da equipe de garantir aos sujeitos seus direitos sociais é um subsídio fundamental para que os assistidos concluam sua pena. Além disso, o Programa desenvolve projetos que contribuem para a remissão parcial da pena e para a promoção dos assistidos. No ano de 2017, sete assistidos participaram e </w:t>
      </w:r>
      <w:proofErr w:type="gramStart"/>
      <w:r w:rsidRPr="008B4225">
        <w:rPr>
          <w:rFonts w:ascii="Times New Roman" w:eastAsia="Times New Roman" w:hAnsi="Times New Roman" w:cs="Times New Roman"/>
          <w:sz w:val="24"/>
          <w:szCs w:val="24"/>
          <w:lang w:eastAsia="pt-BR"/>
        </w:rPr>
        <w:t>concluíram</w:t>
      </w:r>
      <w:proofErr w:type="gramEnd"/>
      <w:r w:rsidRPr="008B4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curso de capacitação profissional ofertado pelo Programa Bom Negócio Paraná, cujo tema abordado foi empreendedorismo. Ao final do curso, os sete receberam o benefício da remissão de 66 horas de sua pena. Além disso, três pessoas obtiveram a certificação de conclusão do Ensino Médio, após aprovação no ENCCEJA 2017, por meio das orientações e intervenções feitas pela equipe multidisciplinar. Como modo de promover os assistidos, foram realizados 41 mutirões, com diferentes tipos de trabalhos, como: pintura, limpeza, construção, </w:t>
      </w:r>
      <w:proofErr w:type="spellStart"/>
      <w:r w:rsidRPr="008B4225">
        <w:rPr>
          <w:rFonts w:ascii="Times New Roman" w:eastAsia="Times New Roman" w:hAnsi="Times New Roman" w:cs="Times New Roman"/>
          <w:sz w:val="24"/>
          <w:szCs w:val="24"/>
          <w:lang w:eastAsia="pt-BR"/>
        </w:rPr>
        <w:t>rastelagem</w:t>
      </w:r>
      <w:proofErr w:type="spellEnd"/>
      <w:r w:rsidRPr="008B4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organização de ambiente em Instituições Públicas ou Filantrópicas de Campo Mourão. Compareceram nos mutirões, cerca de 20 assistidos por encontro, totalizando 707 participações. Também foram realizadas 41 ações socioeducativas, com o propósito de contribuir para a efetivação da sua autonomia e da sua cidadania. Participaram dessas ações cerca 20 assistidos por encontro, totalizando 778 participações. Atrelado a essas ações, a equipe realizou subprogramas de atendimento específico para os assistidos, visando possibilitar a reflexão acerca do delito cometido, buscando </w:t>
      </w:r>
      <w:proofErr w:type="gramStart"/>
      <w:r w:rsidRPr="008B4225">
        <w:rPr>
          <w:rFonts w:ascii="Times New Roman" w:eastAsia="Times New Roman" w:hAnsi="Times New Roman" w:cs="Times New Roman"/>
          <w:sz w:val="24"/>
          <w:szCs w:val="24"/>
          <w:lang w:eastAsia="pt-BR"/>
        </w:rPr>
        <w:t>à</w:t>
      </w:r>
      <w:proofErr w:type="gramEnd"/>
      <w:r w:rsidRPr="008B422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conscientização e à internalização de nova conduta. Os subprogramas foram: SAIBA (destinado aos usuários de drogas em conflito com a Lei), com um total de 108 participações – cerca de 20 assistidos por encontro; BLITZ (reflexão acerca da conduta de trânsito), com um total de 30 participações – cerca de 10 assistidos por encontro; BASTA (intervenção junto ao autor de violência domestica), com um total de 39 participações – cerca de 10 assistidos por encontro; e ECO AULAS (conscientização ambiental), com um total de 136 participações – cerca de 30 assistidos por encontro.</w:t>
      </w:r>
    </w:p>
    <w:p w:rsidR="008B4225" w:rsidRPr="008B4225" w:rsidRDefault="008B4225" w:rsidP="008B422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</w:pPr>
      <w:r w:rsidRPr="008B4225">
        <w:rPr>
          <w:rFonts w:ascii="Times New Roman" w:eastAsia="Times New Roman" w:hAnsi="Times New Roman" w:cs="Times New Roman"/>
          <w:b/>
          <w:bCs/>
          <w:sz w:val="36"/>
          <w:szCs w:val="36"/>
          <w:lang w:eastAsia="pt-BR"/>
        </w:rPr>
        <w:t>Considerações Finais</w:t>
      </w:r>
    </w:p>
    <w:p w:rsidR="008B4225" w:rsidRPr="008B4225" w:rsidRDefault="008B4225" w:rsidP="008B42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225">
        <w:rPr>
          <w:rFonts w:ascii="Times New Roman" w:eastAsia="Times New Roman" w:hAnsi="Times New Roman" w:cs="Times New Roman"/>
          <w:sz w:val="24"/>
          <w:szCs w:val="24"/>
          <w:lang w:eastAsia="pt-BR"/>
        </w:rPr>
        <w:t>Este trabalho é pautado na garantia dos Direitos Humanos, em especial, aos beneficiários e egressos da justiça. As ações desenvolvidas pela equipe multidisciplinar do Programa Patronato proporcionam benefícios que vão além do cumprimento da pena, pois o assistido tem a possibilidade de refletir sobre seus direitos e deveres perante a sociedade. Por esse motivo, atuação de uma equipe multidisciplinar é essencial para a ressocialização dos assistidos.</w:t>
      </w:r>
    </w:p>
    <w:p w:rsidR="008B4225" w:rsidRPr="008B4225" w:rsidRDefault="008B4225" w:rsidP="008B42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B4225">
        <w:rPr>
          <w:rFonts w:ascii="Times New Roman" w:eastAsia="Times New Roman" w:hAnsi="Times New Roman" w:cs="Times New Roman"/>
          <w:sz w:val="24"/>
          <w:szCs w:val="24"/>
          <w:lang w:eastAsia="pt-BR"/>
        </w:rPr>
        <w:pict>
          <v:rect id="_x0000_i1025" style="width:0;height:1.5pt" o:hralign="center" o:hrstd="t" o:hr="t" fillcolor="#a0a0a0" stroked="f"/>
        </w:pict>
      </w:r>
    </w:p>
    <w:p w:rsidR="008B4225" w:rsidRPr="008B4225" w:rsidRDefault="008B4225" w:rsidP="008B4225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</w:pPr>
      <w:r w:rsidRPr="008B42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CONCCEPAR (</w:t>
      </w:r>
      <w:proofErr w:type="gramStart"/>
      <w:r w:rsidRPr="008B42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1</w:t>
      </w:r>
      <w:proofErr w:type="gramEnd"/>
      <w:r w:rsidRPr="008B4225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t-BR"/>
        </w:rPr>
        <w:t>.:IX CONCCEPAR : Campo Mourão, PR).</w:t>
      </w:r>
    </w:p>
    <w:p w:rsidR="008B4225" w:rsidRPr="008B4225" w:rsidRDefault="008B4225" w:rsidP="008B422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</w:pPr>
      <w:r w:rsidRPr="008B422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lastRenderedPageBreak/>
        <w:t>Anais do IX CONCCEPAR: Congresso Científico da Região Centro-Ocidental do Paraná / Centro Universitário Integrado de Campo Mourão. - Campo Mourão, PR: Centro Universitário Integrado de Campo Mourão, 2018.</w:t>
      </w:r>
      <w:r w:rsidRPr="008B422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</w:r>
      <w:proofErr w:type="gramStart"/>
      <w:r w:rsidRPr="008B422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1 .</w:t>
      </w:r>
      <w:proofErr w:type="gramEnd"/>
      <w:r w:rsidRPr="008B422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 Eletrônica</w:t>
      </w:r>
      <w:r w:rsidRPr="008B4225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br/>
        <w:t xml:space="preserve">ISSN 1983-7178 </w:t>
      </w:r>
    </w:p>
    <w:p w:rsidR="008B4225" w:rsidRDefault="008B4225"/>
    <w:sectPr w:rsidR="008B42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25"/>
    <w:rsid w:val="008B4225"/>
    <w:rsid w:val="00E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B4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8B42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4225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8B422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8B42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ores">
    <w:name w:val="autores"/>
    <w:basedOn w:val="Normal"/>
    <w:rsid w:val="008B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4225"/>
    <w:rPr>
      <w:b/>
      <w:bCs/>
    </w:rPr>
  </w:style>
  <w:style w:type="paragraph" w:customStyle="1" w:styleId="instituicao">
    <w:name w:val="instituicao"/>
    <w:basedOn w:val="Normal"/>
    <w:rsid w:val="008B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lavra-chave">
    <w:name w:val="palavra-chave"/>
    <w:basedOn w:val="Normal"/>
    <w:rsid w:val="008B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8B422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8B422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8B42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tulo5">
    <w:name w:val="heading 5"/>
    <w:basedOn w:val="Normal"/>
    <w:link w:val="Ttulo5Char"/>
    <w:uiPriority w:val="9"/>
    <w:qFormat/>
    <w:rsid w:val="008B422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8B4225"/>
    <w:rPr>
      <w:color w:val="0000FF" w:themeColor="hyperlink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8B4225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8B42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8B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utores">
    <w:name w:val="autores"/>
    <w:basedOn w:val="Normal"/>
    <w:rsid w:val="008B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4225"/>
    <w:rPr>
      <w:b/>
      <w:bCs/>
    </w:rPr>
  </w:style>
  <w:style w:type="paragraph" w:customStyle="1" w:styleId="instituicao">
    <w:name w:val="instituicao"/>
    <w:basedOn w:val="Normal"/>
    <w:rsid w:val="008B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lavra-chave">
    <w:name w:val="palavra-chave"/>
    <w:basedOn w:val="Normal"/>
    <w:rsid w:val="008B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EndereoHTML">
    <w:name w:val="HTML Address"/>
    <w:basedOn w:val="Normal"/>
    <w:link w:val="EndereoHTMLChar"/>
    <w:uiPriority w:val="99"/>
    <w:semiHidden/>
    <w:unhideWhenUsed/>
    <w:rsid w:val="008B4225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EndereoHTMLChar">
    <w:name w:val="Endereço HTML Char"/>
    <w:basedOn w:val="Fontepargpadro"/>
    <w:link w:val="EndereoHTML"/>
    <w:uiPriority w:val="99"/>
    <w:semiHidden/>
    <w:rsid w:val="008B4225"/>
    <w:rPr>
      <w:rFonts w:ascii="Times New Roman" w:eastAsia="Times New Roman" w:hAnsi="Times New Roman" w:cs="Times New Roman"/>
      <w:i/>
      <w:i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3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2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4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918</Words>
  <Characters>4963</Characters>
  <Application>Microsoft Office Word</Application>
  <DocSecurity>0</DocSecurity>
  <Lines>41</Lines>
  <Paragraphs>11</Paragraphs>
  <ScaleCrop>false</ScaleCrop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Richter</dc:creator>
  <cp:lastModifiedBy>Ana Carolina Richter</cp:lastModifiedBy>
  <cp:revision>1</cp:revision>
  <dcterms:created xsi:type="dcterms:W3CDTF">2018-09-27T18:09:00Z</dcterms:created>
  <dcterms:modified xsi:type="dcterms:W3CDTF">2018-09-27T18:10:00Z</dcterms:modified>
</cp:coreProperties>
</file>