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73C5F" w14:textId="7E2A4632" w:rsidR="004C530C" w:rsidRPr="00D37BB1" w:rsidRDefault="004C530C" w:rsidP="004C530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E7829">
        <w:rPr>
          <w:rFonts w:ascii="Arial" w:hAnsi="Arial" w:cs="Arial"/>
          <w:b/>
          <w:bCs/>
          <w:sz w:val="24"/>
          <w:szCs w:val="24"/>
        </w:rPr>
        <w:t xml:space="preserve">EDITAL </w:t>
      </w:r>
      <w:r w:rsidRPr="00DF48AD">
        <w:rPr>
          <w:rFonts w:ascii="Arial" w:hAnsi="Arial" w:cs="Arial"/>
          <w:b/>
          <w:bCs/>
          <w:sz w:val="24"/>
          <w:szCs w:val="24"/>
        </w:rPr>
        <w:t>Nº 11/2023</w:t>
      </w:r>
      <w:r w:rsidR="004A4E1B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GoBack"/>
      <w:bookmarkEnd w:id="0"/>
      <w:r w:rsidRPr="002E7829">
        <w:rPr>
          <w:rFonts w:ascii="Arial" w:hAnsi="Arial" w:cs="Arial"/>
          <w:b/>
          <w:bCs/>
          <w:sz w:val="24"/>
          <w:szCs w:val="24"/>
        </w:rPr>
        <w:t>-</w:t>
      </w:r>
      <w:r w:rsidR="004A4E1B">
        <w:rPr>
          <w:rFonts w:ascii="Arial" w:hAnsi="Arial" w:cs="Arial"/>
          <w:b/>
          <w:bCs/>
          <w:sz w:val="24"/>
          <w:szCs w:val="24"/>
        </w:rPr>
        <w:t xml:space="preserve"> </w:t>
      </w:r>
      <w:r w:rsidRPr="002E7829">
        <w:rPr>
          <w:rFonts w:ascii="Arial" w:hAnsi="Arial" w:cs="Arial"/>
          <w:b/>
          <w:bCs/>
          <w:sz w:val="24"/>
          <w:szCs w:val="24"/>
        </w:rPr>
        <w:t>SETI</w:t>
      </w:r>
    </w:p>
    <w:p w14:paraId="0A0401F9" w14:textId="77777777" w:rsidR="004C530C" w:rsidRPr="00A37261" w:rsidRDefault="004C530C" w:rsidP="004C530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6CC71CA" w14:textId="77777777" w:rsidR="004C530C" w:rsidRPr="00D37BB1" w:rsidRDefault="004C530C" w:rsidP="004C530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37BB1">
        <w:rPr>
          <w:rFonts w:ascii="Arial" w:hAnsi="Arial" w:cs="Arial"/>
          <w:b/>
          <w:bCs/>
          <w:sz w:val="24"/>
          <w:szCs w:val="24"/>
        </w:rPr>
        <w:t xml:space="preserve">ANEXO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7C364565" w14:textId="77777777" w:rsidR="004C530C" w:rsidRPr="00D37BB1" w:rsidRDefault="004C530C" w:rsidP="004C530C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Normal"/>
        <w:tblW w:w="92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6459"/>
        <w:gridCol w:w="1133"/>
        <w:gridCol w:w="991"/>
      </w:tblGrid>
      <w:tr w:rsidR="004C530C" w:rsidRPr="00AA011B" w14:paraId="32F5560B" w14:textId="77777777" w:rsidTr="004C530C">
        <w:trPr>
          <w:trHeight w:val="397"/>
          <w:jc w:val="center"/>
        </w:trPr>
        <w:tc>
          <w:tcPr>
            <w:tcW w:w="9212" w:type="dxa"/>
            <w:gridSpan w:val="4"/>
            <w:shd w:val="clear" w:color="auto" w:fill="0070C0"/>
          </w:tcPr>
          <w:p w14:paraId="49112CED" w14:textId="77777777" w:rsidR="004C530C" w:rsidRPr="00D874E7" w:rsidRDefault="004C530C" w:rsidP="004C530C">
            <w:pPr>
              <w:pStyle w:val="TableParagraph"/>
              <w:spacing w:line="227" w:lineRule="exact"/>
              <w:ind w:left="71" w:right="2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4E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TABELA</w:t>
            </w:r>
            <w:r w:rsidRPr="00D874E7">
              <w:rPr>
                <w:rFonts w:ascii="Arial" w:hAnsi="Arial" w:cs="Arial"/>
                <w:b/>
                <w:color w:val="FFFFFF" w:themeColor="background1"/>
                <w:spacing w:val="-4"/>
                <w:sz w:val="20"/>
                <w:szCs w:val="20"/>
              </w:rPr>
              <w:t xml:space="preserve"> </w:t>
            </w:r>
            <w:r w:rsidRPr="00D874E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</w:t>
            </w:r>
            <w:r w:rsidRPr="00D874E7">
              <w:rPr>
                <w:rFonts w:ascii="Arial" w:hAnsi="Arial" w:cs="Arial"/>
                <w:b/>
                <w:color w:val="FFFFFF" w:themeColor="background1"/>
                <w:spacing w:val="-3"/>
                <w:sz w:val="20"/>
                <w:szCs w:val="20"/>
              </w:rPr>
              <w:t xml:space="preserve"> </w:t>
            </w:r>
            <w:r w:rsidRPr="00D874E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PONTUAÇÃO</w:t>
            </w:r>
            <w:r w:rsidRPr="00D874E7">
              <w:rPr>
                <w:rFonts w:ascii="Arial" w:hAnsi="Arial" w:cs="Arial"/>
                <w:b/>
                <w:color w:val="FFFFFF" w:themeColor="background1"/>
                <w:spacing w:val="1"/>
                <w:sz w:val="20"/>
                <w:szCs w:val="20"/>
              </w:rPr>
              <w:t xml:space="preserve"> </w:t>
            </w:r>
            <w:r w:rsidRPr="00D874E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–</w:t>
            </w:r>
            <w:r w:rsidRPr="00D874E7">
              <w:rPr>
                <w:rFonts w:ascii="Arial" w:hAnsi="Arial" w:cs="Arial"/>
                <w:b/>
                <w:color w:val="FFFFFF" w:themeColor="background1"/>
                <w:spacing w:val="-3"/>
                <w:sz w:val="20"/>
                <w:szCs w:val="20"/>
              </w:rPr>
              <w:t xml:space="preserve"> </w:t>
            </w:r>
            <w:r w:rsidRPr="00D874E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JORNALISMO</w:t>
            </w:r>
            <w:r w:rsidRPr="00D874E7">
              <w:rPr>
                <w:rFonts w:ascii="Arial" w:hAnsi="Arial" w:cs="Arial"/>
                <w:b/>
                <w:color w:val="FFFFFF" w:themeColor="background1"/>
                <w:spacing w:val="-2"/>
                <w:sz w:val="20"/>
                <w:szCs w:val="20"/>
              </w:rPr>
              <w:t xml:space="preserve"> </w:t>
            </w:r>
            <w:r w:rsidRPr="00D874E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CIENTÍFICO</w:t>
            </w:r>
          </w:p>
        </w:tc>
      </w:tr>
      <w:tr w:rsidR="004C530C" w:rsidRPr="00AA011B" w14:paraId="14E6E10F" w14:textId="77777777" w:rsidTr="004C530C">
        <w:trPr>
          <w:trHeight w:val="460"/>
          <w:jc w:val="center"/>
        </w:trPr>
        <w:tc>
          <w:tcPr>
            <w:tcW w:w="629" w:type="dxa"/>
            <w:shd w:val="clear" w:color="auto" w:fill="00E600"/>
          </w:tcPr>
          <w:p w14:paraId="08F2A497" w14:textId="77777777" w:rsidR="004C530C" w:rsidRPr="00D874E7" w:rsidRDefault="004C530C" w:rsidP="00330EB2">
            <w:pPr>
              <w:pStyle w:val="TableParagraph"/>
              <w:spacing w:before="112"/>
              <w:ind w:left="86" w:right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4E7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59" w:type="dxa"/>
            <w:shd w:val="clear" w:color="auto" w:fill="00E600"/>
          </w:tcPr>
          <w:p w14:paraId="5FA0D7FF" w14:textId="77777777" w:rsidR="004C530C" w:rsidRPr="00D874E7" w:rsidRDefault="004C530C" w:rsidP="00330EB2">
            <w:pPr>
              <w:pStyle w:val="TableParagraph"/>
              <w:spacing w:before="112"/>
              <w:ind w:left="1770"/>
              <w:rPr>
                <w:rFonts w:ascii="Arial" w:hAnsi="Arial" w:cs="Arial"/>
                <w:b/>
                <w:sz w:val="20"/>
                <w:szCs w:val="20"/>
              </w:rPr>
            </w:pPr>
            <w:r w:rsidRPr="00D874E7">
              <w:rPr>
                <w:rFonts w:ascii="Arial" w:hAnsi="Arial" w:cs="Arial"/>
                <w:b/>
                <w:sz w:val="20"/>
                <w:szCs w:val="20"/>
              </w:rPr>
              <w:t>Critérios</w:t>
            </w:r>
            <w:r w:rsidRPr="00D874E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874E7">
              <w:rPr>
                <w:rFonts w:ascii="Arial" w:hAnsi="Arial" w:cs="Arial"/>
                <w:b/>
                <w:sz w:val="20"/>
                <w:szCs w:val="20"/>
              </w:rPr>
              <w:t>de análise</w:t>
            </w:r>
            <w:r w:rsidRPr="00D874E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874E7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D874E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874E7">
              <w:rPr>
                <w:rFonts w:ascii="Arial" w:hAnsi="Arial" w:cs="Arial"/>
                <w:b/>
                <w:sz w:val="20"/>
                <w:szCs w:val="20"/>
              </w:rPr>
              <w:t>julgamento</w:t>
            </w:r>
          </w:p>
        </w:tc>
        <w:tc>
          <w:tcPr>
            <w:tcW w:w="1133" w:type="dxa"/>
            <w:shd w:val="clear" w:color="auto" w:fill="00E600"/>
          </w:tcPr>
          <w:p w14:paraId="388B32BF" w14:textId="77777777" w:rsidR="004C530C" w:rsidRPr="00D874E7" w:rsidRDefault="004C530C" w:rsidP="00330EB2">
            <w:pPr>
              <w:pStyle w:val="TableParagraph"/>
              <w:spacing w:before="112"/>
              <w:ind w:left="304"/>
              <w:rPr>
                <w:rFonts w:ascii="Arial" w:hAnsi="Arial" w:cs="Arial"/>
                <w:b/>
                <w:sz w:val="20"/>
                <w:szCs w:val="20"/>
              </w:rPr>
            </w:pPr>
            <w:r w:rsidRPr="00D874E7">
              <w:rPr>
                <w:rFonts w:ascii="Arial" w:hAnsi="Arial" w:cs="Arial"/>
                <w:b/>
                <w:sz w:val="20"/>
                <w:szCs w:val="20"/>
              </w:rPr>
              <w:t>Notas</w:t>
            </w:r>
          </w:p>
        </w:tc>
        <w:tc>
          <w:tcPr>
            <w:tcW w:w="991" w:type="dxa"/>
            <w:shd w:val="clear" w:color="auto" w:fill="00E600"/>
          </w:tcPr>
          <w:p w14:paraId="4F268C72" w14:textId="77777777" w:rsidR="004C530C" w:rsidRPr="00D874E7" w:rsidRDefault="004C530C" w:rsidP="00330EB2">
            <w:pPr>
              <w:pStyle w:val="TableParagraph"/>
              <w:spacing w:line="230" w:lineRule="exact"/>
              <w:ind w:left="198" w:firstLine="86"/>
              <w:rPr>
                <w:rFonts w:ascii="Arial" w:hAnsi="Arial" w:cs="Arial"/>
                <w:b/>
                <w:sz w:val="20"/>
                <w:szCs w:val="20"/>
              </w:rPr>
            </w:pPr>
            <w:r w:rsidRPr="00D874E7">
              <w:rPr>
                <w:rFonts w:ascii="Arial" w:hAnsi="Arial" w:cs="Arial"/>
                <w:b/>
                <w:sz w:val="20"/>
                <w:szCs w:val="20"/>
              </w:rPr>
              <w:t>Nota</w:t>
            </w:r>
            <w:r w:rsidRPr="00D874E7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Obtida</w:t>
            </w:r>
          </w:p>
        </w:tc>
      </w:tr>
      <w:tr w:rsidR="004C530C" w:rsidRPr="00AA011B" w14:paraId="27B5E9F5" w14:textId="77777777" w:rsidTr="00330EB2">
        <w:trPr>
          <w:trHeight w:val="395"/>
          <w:jc w:val="center"/>
        </w:trPr>
        <w:tc>
          <w:tcPr>
            <w:tcW w:w="629" w:type="dxa"/>
          </w:tcPr>
          <w:p w14:paraId="7854C8A6" w14:textId="77777777" w:rsidR="004C530C" w:rsidRPr="00AA011B" w:rsidRDefault="004C530C" w:rsidP="00330EB2">
            <w:pPr>
              <w:pStyle w:val="TableParagraph"/>
              <w:spacing w:before="78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011B">
              <w:rPr>
                <w:rFonts w:ascii="Arial" w:hAnsi="Arial" w:cs="Arial"/>
                <w:w w:val="99"/>
                <w:sz w:val="18"/>
                <w:szCs w:val="18"/>
              </w:rPr>
              <w:t>A</w:t>
            </w:r>
          </w:p>
        </w:tc>
        <w:tc>
          <w:tcPr>
            <w:tcW w:w="6459" w:type="dxa"/>
          </w:tcPr>
          <w:p w14:paraId="67A27E17" w14:textId="77777777" w:rsidR="004C530C" w:rsidRPr="00AA011B" w:rsidRDefault="004C530C" w:rsidP="00330EB2">
            <w:pPr>
              <w:pStyle w:val="TableParagraph"/>
              <w:spacing w:before="78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A011B">
              <w:rPr>
                <w:rFonts w:ascii="Arial" w:hAnsi="Arial" w:cs="Arial"/>
                <w:sz w:val="18"/>
                <w:szCs w:val="18"/>
              </w:rPr>
              <w:t>Qualidade</w:t>
            </w:r>
            <w:r w:rsidRPr="00AA011B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de</w:t>
            </w:r>
            <w:r w:rsidRPr="00AA011B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texto,</w:t>
            </w:r>
            <w:r w:rsidRPr="00AA011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imagem</w:t>
            </w:r>
            <w:r w:rsidRPr="00AA011B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e</w:t>
            </w:r>
            <w:r w:rsidRPr="00AA011B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edição</w:t>
            </w:r>
            <w:r w:rsidRPr="00AA011B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da</w:t>
            </w:r>
            <w:r w:rsidRPr="00AA011B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reportagem.</w:t>
            </w:r>
          </w:p>
        </w:tc>
        <w:tc>
          <w:tcPr>
            <w:tcW w:w="1133" w:type="dxa"/>
          </w:tcPr>
          <w:p w14:paraId="5FCC26E0" w14:textId="77777777" w:rsidR="004C530C" w:rsidRPr="00AA011B" w:rsidRDefault="004C530C" w:rsidP="00330EB2">
            <w:pPr>
              <w:pStyle w:val="TableParagraph"/>
              <w:spacing w:before="78"/>
              <w:ind w:left="286"/>
              <w:rPr>
                <w:rFonts w:ascii="Arial" w:hAnsi="Arial" w:cs="Arial"/>
                <w:sz w:val="18"/>
                <w:szCs w:val="18"/>
              </w:rPr>
            </w:pPr>
            <w:r w:rsidRPr="00AA011B">
              <w:rPr>
                <w:rFonts w:ascii="Arial" w:hAnsi="Arial" w:cs="Arial"/>
                <w:sz w:val="18"/>
                <w:szCs w:val="18"/>
              </w:rPr>
              <w:t>0</w:t>
            </w:r>
            <w:r w:rsidRPr="00AA011B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a</w:t>
            </w:r>
            <w:r w:rsidRPr="00AA011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1" w:type="dxa"/>
          </w:tcPr>
          <w:p w14:paraId="35FC3625" w14:textId="77777777" w:rsidR="004C530C" w:rsidRPr="00AA011B" w:rsidRDefault="004C530C" w:rsidP="00330EB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30C" w:rsidRPr="00AA011B" w14:paraId="582F5A4D" w14:textId="77777777" w:rsidTr="00330EB2">
        <w:trPr>
          <w:trHeight w:val="690"/>
          <w:jc w:val="center"/>
        </w:trPr>
        <w:tc>
          <w:tcPr>
            <w:tcW w:w="629" w:type="dxa"/>
          </w:tcPr>
          <w:p w14:paraId="08DD1E8B" w14:textId="77777777" w:rsidR="004C530C" w:rsidRPr="00AA011B" w:rsidRDefault="004C530C" w:rsidP="00330EB2">
            <w:pPr>
              <w:pStyle w:val="TableParagraph"/>
              <w:spacing w:before="8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5E9795D" w14:textId="77777777" w:rsidR="004C530C" w:rsidRPr="00AA011B" w:rsidRDefault="004C530C" w:rsidP="00330EB2">
            <w:pPr>
              <w:pStyle w:val="TableParagraph"/>
              <w:spacing w:before="1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011B">
              <w:rPr>
                <w:rFonts w:ascii="Arial" w:hAnsi="Arial" w:cs="Arial"/>
                <w:w w:val="99"/>
                <w:sz w:val="18"/>
                <w:szCs w:val="18"/>
              </w:rPr>
              <w:t>B</w:t>
            </w:r>
          </w:p>
        </w:tc>
        <w:tc>
          <w:tcPr>
            <w:tcW w:w="6459" w:type="dxa"/>
          </w:tcPr>
          <w:p w14:paraId="08E1A77A" w14:textId="77777777" w:rsidR="004C530C" w:rsidRPr="00AA011B" w:rsidRDefault="004C530C" w:rsidP="00330EB2">
            <w:pPr>
              <w:pStyle w:val="TableParagraph"/>
              <w:spacing w:line="230" w:lineRule="exact"/>
              <w:ind w:left="107" w:right="96"/>
              <w:rPr>
                <w:rFonts w:ascii="Arial" w:hAnsi="Arial" w:cs="Arial"/>
                <w:sz w:val="18"/>
                <w:szCs w:val="18"/>
              </w:rPr>
            </w:pPr>
            <w:r w:rsidRPr="00AA011B">
              <w:rPr>
                <w:rFonts w:ascii="Arial" w:hAnsi="Arial" w:cs="Arial"/>
                <w:sz w:val="18"/>
                <w:szCs w:val="18"/>
              </w:rPr>
              <w:t>Aspectos</w:t>
            </w:r>
            <w:r w:rsidRPr="00AA011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sociais,</w:t>
            </w:r>
            <w:r w:rsidRPr="00AA011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econômicos,</w:t>
            </w:r>
            <w:r w:rsidRPr="00AA011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políticos,</w:t>
            </w:r>
            <w:r w:rsidRPr="00AA011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culturais</w:t>
            </w:r>
            <w:r w:rsidRPr="00AA011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e</w:t>
            </w:r>
            <w:r w:rsidRPr="00AA011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educacionais</w:t>
            </w:r>
            <w:r w:rsidRPr="00AA011B">
              <w:rPr>
                <w:rFonts w:ascii="Arial" w:hAnsi="Arial" w:cs="Arial"/>
                <w:spacing w:val="-52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abordados na reportagem, com foco na Ciência, Tecnologia e</w:t>
            </w:r>
            <w:r w:rsidRPr="00AA011B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Inovação</w:t>
            </w:r>
            <w:r w:rsidRPr="00AA011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como</w:t>
            </w:r>
            <w:r w:rsidRPr="00AA011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agente</w:t>
            </w:r>
            <w:r w:rsidRPr="00AA011B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transformador</w:t>
            </w:r>
            <w:r w:rsidRPr="00AA011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da</w:t>
            </w:r>
            <w:r w:rsidRPr="00AA011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sociedade.</w:t>
            </w:r>
          </w:p>
        </w:tc>
        <w:tc>
          <w:tcPr>
            <w:tcW w:w="1133" w:type="dxa"/>
          </w:tcPr>
          <w:p w14:paraId="53E299C2" w14:textId="77777777" w:rsidR="004C530C" w:rsidRPr="00AA011B" w:rsidRDefault="004C530C" w:rsidP="00330EB2">
            <w:pPr>
              <w:pStyle w:val="TableParagraph"/>
              <w:spacing w:before="8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318849" w14:textId="77777777" w:rsidR="004C530C" w:rsidRPr="00AA011B" w:rsidRDefault="004C530C" w:rsidP="00330EB2">
            <w:pPr>
              <w:pStyle w:val="TableParagraph"/>
              <w:spacing w:before="1"/>
              <w:ind w:left="286"/>
              <w:rPr>
                <w:rFonts w:ascii="Arial" w:hAnsi="Arial" w:cs="Arial"/>
                <w:sz w:val="18"/>
                <w:szCs w:val="18"/>
              </w:rPr>
            </w:pPr>
            <w:r w:rsidRPr="00AA011B">
              <w:rPr>
                <w:rFonts w:ascii="Arial" w:hAnsi="Arial" w:cs="Arial"/>
                <w:sz w:val="18"/>
                <w:szCs w:val="18"/>
              </w:rPr>
              <w:t>0</w:t>
            </w:r>
            <w:r w:rsidRPr="00AA011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a</w:t>
            </w:r>
            <w:r w:rsidRPr="00AA011B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1" w:type="dxa"/>
          </w:tcPr>
          <w:p w14:paraId="02462613" w14:textId="77777777" w:rsidR="004C530C" w:rsidRPr="00AA011B" w:rsidRDefault="004C530C" w:rsidP="00330EB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30C" w:rsidRPr="00AA011B" w14:paraId="6E219692" w14:textId="77777777" w:rsidTr="00330EB2">
        <w:trPr>
          <w:trHeight w:val="918"/>
          <w:jc w:val="center"/>
        </w:trPr>
        <w:tc>
          <w:tcPr>
            <w:tcW w:w="629" w:type="dxa"/>
          </w:tcPr>
          <w:p w14:paraId="2BA82D0B" w14:textId="77777777" w:rsidR="004C530C" w:rsidRPr="00AA011B" w:rsidRDefault="004C530C" w:rsidP="00330EB2">
            <w:pPr>
              <w:pStyle w:val="TableParagraph"/>
              <w:spacing w:before="9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D4CD25" w14:textId="77777777" w:rsidR="004C530C" w:rsidRPr="00AA011B" w:rsidRDefault="004C530C" w:rsidP="00330EB2">
            <w:pPr>
              <w:pStyle w:val="TableParagraph"/>
              <w:ind w:left="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011B">
              <w:rPr>
                <w:rFonts w:ascii="Arial" w:hAnsi="Arial" w:cs="Arial"/>
                <w:w w:val="99"/>
                <w:sz w:val="18"/>
                <w:szCs w:val="18"/>
              </w:rPr>
              <w:t>C</w:t>
            </w:r>
          </w:p>
        </w:tc>
        <w:tc>
          <w:tcPr>
            <w:tcW w:w="6459" w:type="dxa"/>
          </w:tcPr>
          <w:p w14:paraId="17CEEF97" w14:textId="77777777" w:rsidR="004C530C" w:rsidRPr="00AA011B" w:rsidRDefault="004C530C" w:rsidP="00330EB2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A011B">
              <w:rPr>
                <w:rFonts w:ascii="Arial" w:hAnsi="Arial" w:cs="Arial"/>
                <w:sz w:val="18"/>
                <w:szCs w:val="18"/>
              </w:rPr>
              <w:t>Diversidade e qualidade de fontes, tais como: pesquisadores,</w:t>
            </w:r>
            <w:r w:rsidRPr="00AA011B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estudantes</w:t>
            </w:r>
            <w:r w:rsidRPr="00AA011B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e professores;</w:t>
            </w:r>
            <w:r w:rsidRPr="00AA011B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representantes</w:t>
            </w:r>
            <w:r w:rsidRPr="00AA011B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de</w:t>
            </w:r>
            <w:r w:rsidRPr="00AA011B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organizações</w:t>
            </w:r>
          </w:p>
          <w:p w14:paraId="78CA441A" w14:textId="77777777" w:rsidR="004C530C" w:rsidRPr="00AA011B" w:rsidRDefault="004C530C" w:rsidP="00330EB2">
            <w:pPr>
              <w:pStyle w:val="TableParagraph"/>
              <w:spacing w:line="228" w:lineRule="exact"/>
              <w:ind w:left="107" w:right="96"/>
              <w:rPr>
                <w:rFonts w:ascii="Arial" w:hAnsi="Arial" w:cs="Arial"/>
                <w:sz w:val="18"/>
                <w:szCs w:val="18"/>
              </w:rPr>
            </w:pPr>
            <w:r w:rsidRPr="00AA011B">
              <w:rPr>
                <w:rFonts w:ascii="Arial" w:hAnsi="Arial" w:cs="Arial"/>
                <w:sz w:val="18"/>
                <w:szCs w:val="18"/>
              </w:rPr>
              <w:t>governamentais e da sociedade civil; empreendedores e empresários;</w:t>
            </w:r>
            <w:r w:rsidRPr="00AA011B">
              <w:rPr>
                <w:rFonts w:ascii="Arial" w:hAnsi="Arial" w:cs="Arial"/>
                <w:spacing w:val="-53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pessoas</w:t>
            </w:r>
            <w:r w:rsidRPr="00AA011B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da</w:t>
            </w:r>
            <w:r w:rsidRPr="00AA011B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comunidade</w:t>
            </w:r>
            <w:r w:rsidRPr="00AA011B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e</w:t>
            </w:r>
            <w:r w:rsidRPr="00AA011B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do</w:t>
            </w:r>
            <w:r w:rsidRPr="00AA011B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meio</w:t>
            </w:r>
            <w:r w:rsidRPr="00AA011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acadêmico;</w:t>
            </w:r>
            <w:r w:rsidRPr="00AA011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entre outros.</w:t>
            </w:r>
          </w:p>
        </w:tc>
        <w:tc>
          <w:tcPr>
            <w:tcW w:w="1133" w:type="dxa"/>
          </w:tcPr>
          <w:p w14:paraId="02A387E5" w14:textId="77777777" w:rsidR="004C530C" w:rsidRPr="00AA011B" w:rsidRDefault="004C530C" w:rsidP="00330EB2">
            <w:pPr>
              <w:pStyle w:val="TableParagraph"/>
              <w:spacing w:before="9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6A105C7" w14:textId="77777777" w:rsidR="004C530C" w:rsidRPr="00AA011B" w:rsidRDefault="004C530C" w:rsidP="00330EB2">
            <w:pPr>
              <w:pStyle w:val="TableParagraph"/>
              <w:ind w:left="286"/>
              <w:rPr>
                <w:rFonts w:ascii="Arial" w:hAnsi="Arial" w:cs="Arial"/>
                <w:sz w:val="18"/>
                <w:szCs w:val="18"/>
              </w:rPr>
            </w:pPr>
            <w:r w:rsidRPr="00AA011B">
              <w:rPr>
                <w:rFonts w:ascii="Arial" w:hAnsi="Arial" w:cs="Arial"/>
                <w:sz w:val="18"/>
                <w:szCs w:val="18"/>
              </w:rPr>
              <w:t>0</w:t>
            </w:r>
            <w:r w:rsidRPr="00AA011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a</w:t>
            </w:r>
            <w:r w:rsidRPr="00AA011B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1" w:type="dxa"/>
          </w:tcPr>
          <w:p w14:paraId="7A6775DD" w14:textId="77777777" w:rsidR="004C530C" w:rsidRPr="00AA011B" w:rsidRDefault="004C530C" w:rsidP="00330EB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30C" w:rsidRPr="00AA011B" w14:paraId="03559E11" w14:textId="77777777" w:rsidTr="00330EB2">
        <w:trPr>
          <w:trHeight w:val="460"/>
          <w:jc w:val="center"/>
        </w:trPr>
        <w:tc>
          <w:tcPr>
            <w:tcW w:w="629" w:type="dxa"/>
          </w:tcPr>
          <w:p w14:paraId="199A3F79" w14:textId="77777777" w:rsidR="004C530C" w:rsidRPr="00AA011B" w:rsidRDefault="004C530C" w:rsidP="00330EB2">
            <w:pPr>
              <w:pStyle w:val="TableParagraph"/>
              <w:spacing w:before="112"/>
              <w:ind w:left="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011B">
              <w:rPr>
                <w:rFonts w:ascii="Arial" w:hAnsi="Arial" w:cs="Arial"/>
                <w:w w:val="99"/>
                <w:sz w:val="18"/>
                <w:szCs w:val="18"/>
              </w:rPr>
              <w:t>D</w:t>
            </w:r>
          </w:p>
        </w:tc>
        <w:tc>
          <w:tcPr>
            <w:tcW w:w="6459" w:type="dxa"/>
          </w:tcPr>
          <w:p w14:paraId="4D81D61B" w14:textId="77777777" w:rsidR="004C530C" w:rsidRPr="00AA011B" w:rsidRDefault="004C530C" w:rsidP="00330EB2">
            <w:pPr>
              <w:pStyle w:val="TableParagraph"/>
              <w:spacing w:line="230" w:lineRule="exact"/>
              <w:ind w:left="107" w:right="874"/>
              <w:rPr>
                <w:rFonts w:ascii="Arial" w:hAnsi="Arial" w:cs="Arial"/>
                <w:sz w:val="18"/>
                <w:szCs w:val="18"/>
              </w:rPr>
            </w:pPr>
            <w:r w:rsidRPr="00AA011B">
              <w:rPr>
                <w:rFonts w:ascii="Arial" w:hAnsi="Arial" w:cs="Arial"/>
                <w:sz w:val="18"/>
                <w:szCs w:val="18"/>
              </w:rPr>
              <w:t>Criatividade no desenvolvimento da reportagem, com foco na</w:t>
            </w:r>
            <w:r w:rsidRPr="00AA011B">
              <w:rPr>
                <w:rFonts w:ascii="Arial" w:hAnsi="Arial" w:cs="Arial"/>
                <w:spacing w:val="-53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popularização</w:t>
            </w:r>
            <w:r w:rsidRPr="00AA011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da</w:t>
            </w:r>
            <w:r w:rsidRPr="00AA011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ciência.</w:t>
            </w:r>
          </w:p>
        </w:tc>
        <w:tc>
          <w:tcPr>
            <w:tcW w:w="1133" w:type="dxa"/>
          </w:tcPr>
          <w:p w14:paraId="08FF98C9" w14:textId="77777777" w:rsidR="004C530C" w:rsidRPr="00AA011B" w:rsidRDefault="004C530C" w:rsidP="00330EB2">
            <w:pPr>
              <w:pStyle w:val="TableParagraph"/>
              <w:spacing w:before="112"/>
              <w:ind w:left="286"/>
              <w:rPr>
                <w:rFonts w:ascii="Arial" w:hAnsi="Arial" w:cs="Arial"/>
                <w:sz w:val="18"/>
                <w:szCs w:val="18"/>
              </w:rPr>
            </w:pPr>
            <w:r w:rsidRPr="00AA011B">
              <w:rPr>
                <w:rFonts w:ascii="Arial" w:hAnsi="Arial" w:cs="Arial"/>
                <w:sz w:val="18"/>
                <w:szCs w:val="18"/>
              </w:rPr>
              <w:t>0</w:t>
            </w:r>
            <w:r w:rsidRPr="00AA011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a</w:t>
            </w:r>
            <w:r w:rsidRPr="00AA011B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1" w:type="dxa"/>
          </w:tcPr>
          <w:p w14:paraId="50951BBA" w14:textId="77777777" w:rsidR="004C530C" w:rsidRPr="00AA011B" w:rsidRDefault="004C530C" w:rsidP="00330EB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30C" w:rsidRPr="00AA011B" w14:paraId="473EFBCC" w14:textId="77777777" w:rsidTr="00330EB2">
        <w:trPr>
          <w:trHeight w:val="690"/>
          <w:jc w:val="center"/>
        </w:trPr>
        <w:tc>
          <w:tcPr>
            <w:tcW w:w="629" w:type="dxa"/>
          </w:tcPr>
          <w:p w14:paraId="069DB072" w14:textId="77777777" w:rsidR="004C530C" w:rsidRPr="00AA011B" w:rsidRDefault="004C530C" w:rsidP="00330EB2">
            <w:pPr>
              <w:pStyle w:val="TableParagraph"/>
              <w:spacing w:before="8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A86B6B7" w14:textId="77777777" w:rsidR="004C530C" w:rsidRPr="00AA011B" w:rsidRDefault="004C530C" w:rsidP="00330EB2">
            <w:pPr>
              <w:pStyle w:val="TableParagraph"/>
              <w:spacing w:before="1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011B">
              <w:rPr>
                <w:rFonts w:ascii="Arial" w:hAnsi="Arial" w:cs="Arial"/>
                <w:w w:val="99"/>
                <w:sz w:val="18"/>
                <w:szCs w:val="18"/>
              </w:rPr>
              <w:t>E</w:t>
            </w:r>
          </w:p>
        </w:tc>
        <w:tc>
          <w:tcPr>
            <w:tcW w:w="6459" w:type="dxa"/>
          </w:tcPr>
          <w:p w14:paraId="4D1C7840" w14:textId="77777777" w:rsidR="004C530C" w:rsidRPr="00AA011B" w:rsidRDefault="004C530C" w:rsidP="00330EB2">
            <w:pPr>
              <w:pStyle w:val="TableParagraph"/>
              <w:spacing w:line="230" w:lineRule="exact"/>
              <w:ind w:left="107" w:right="88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11B">
              <w:rPr>
                <w:rFonts w:ascii="Arial" w:hAnsi="Arial" w:cs="Arial"/>
                <w:sz w:val="18"/>
                <w:szCs w:val="18"/>
              </w:rPr>
              <w:t>Reportagem que desperte interesse e gere compreensão dos</w:t>
            </w:r>
            <w:r w:rsidRPr="00AA011B">
              <w:rPr>
                <w:rFonts w:ascii="Arial" w:hAnsi="Arial" w:cs="Arial"/>
                <w:spacing w:val="-54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públicos em relação à produção científica e o seu impacto na</w:t>
            </w:r>
            <w:r w:rsidRPr="00AA011B">
              <w:rPr>
                <w:rFonts w:ascii="Arial" w:hAnsi="Arial" w:cs="Arial"/>
                <w:spacing w:val="-53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sociedade</w:t>
            </w:r>
            <w:r w:rsidRPr="00AA011B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e</w:t>
            </w:r>
            <w:r w:rsidRPr="00AA011B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no</w:t>
            </w:r>
            <w:r w:rsidRPr="00AA011B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dia</w:t>
            </w:r>
            <w:r w:rsidRPr="00AA011B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a</w:t>
            </w:r>
            <w:r w:rsidRPr="00AA011B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dia</w:t>
            </w:r>
            <w:r w:rsidRPr="00AA011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das</w:t>
            </w:r>
            <w:r w:rsidRPr="00AA011B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pessoas.</w:t>
            </w:r>
          </w:p>
        </w:tc>
        <w:tc>
          <w:tcPr>
            <w:tcW w:w="1133" w:type="dxa"/>
          </w:tcPr>
          <w:p w14:paraId="583E0D0F" w14:textId="77777777" w:rsidR="004C530C" w:rsidRPr="00AA011B" w:rsidRDefault="004C530C" w:rsidP="00330EB2">
            <w:pPr>
              <w:pStyle w:val="TableParagraph"/>
              <w:spacing w:before="8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F87E22C" w14:textId="77777777" w:rsidR="004C530C" w:rsidRPr="00AA011B" w:rsidRDefault="004C530C" w:rsidP="00330EB2">
            <w:pPr>
              <w:pStyle w:val="TableParagraph"/>
              <w:spacing w:before="1"/>
              <w:ind w:left="286"/>
              <w:rPr>
                <w:rFonts w:ascii="Arial" w:hAnsi="Arial" w:cs="Arial"/>
                <w:sz w:val="18"/>
                <w:szCs w:val="18"/>
              </w:rPr>
            </w:pPr>
            <w:r w:rsidRPr="00AA011B">
              <w:rPr>
                <w:rFonts w:ascii="Arial" w:hAnsi="Arial" w:cs="Arial"/>
                <w:sz w:val="18"/>
                <w:szCs w:val="18"/>
              </w:rPr>
              <w:t>0</w:t>
            </w:r>
            <w:r w:rsidRPr="00AA011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a</w:t>
            </w:r>
            <w:r w:rsidRPr="00AA011B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1" w:type="dxa"/>
          </w:tcPr>
          <w:p w14:paraId="7AFC9722" w14:textId="77777777" w:rsidR="004C530C" w:rsidRPr="00AA011B" w:rsidRDefault="004C530C" w:rsidP="00330EB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30C" w:rsidRPr="00AA011B" w14:paraId="48954E8B" w14:textId="77777777" w:rsidTr="00330EB2">
        <w:trPr>
          <w:trHeight w:val="457"/>
          <w:jc w:val="center"/>
        </w:trPr>
        <w:tc>
          <w:tcPr>
            <w:tcW w:w="629" w:type="dxa"/>
          </w:tcPr>
          <w:p w14:paraId="564E921B" w14:textId="77777777" w:rsidR="004C530C" w:rsidRPr="00AA011B" w:rsidRDefault="004C530C" w:rsidP="00330EB2">
            <w:pPr>
              <w:pStyle w:val="TableParagraph"/>
              <w:spacing w:before="112"/>
              <w:ind w:left="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011B">
              <w:rPr>
                <w:rFonts w:ascii="Arial" w:hAnsi="Arial" w:cs="Arial"/>
                <w:w w:val="99"/>
                <w:sz w:val="18"/>
                <w:szCs w:val="18"/>
              </w:rPr>
              <w:t>F</w:t>
            </w:r>
          </w:p>
        </w:tc>
        <w:tc>
          <w:tcPr>
            <w:tcW w:w="6459" w:type="dxa"/>
          </w:tcPr>
          <w:p w14:paraId="1F47FD36" w14:textId="77777777" w:rsidR="004C530C" w:rsidRPr="00AA011B" w:rsidRDefault="004C530C" w:rsidP="00330EB2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A011B">
              <w:rPr>
                <w:rFonts w:ascii="Arial" w:hAnsi="Arial" w:cs="Arial"/>
                <w:sz w:val="18"/>
                <w:szCs w:val="18"/>
              </w:rPr>
              <w:t>Apresentação, comparação e análise de dados estatísticos e</w:t>
            </w:r>
            <w:r w:rsidRPr="00AA011B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indicadores</w:t>
            </w:r>
            <w:r w:rsidRPr="00AA011B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de</w:t>
            </w:r>
            <w:r w:rsidRPr="00AA011B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diferentes</w:t>
            </w:r>
            <w:r w:rsidRPr="00AA011B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fontes,</w:t>
            </w:r>
            <w:r w:rsidRPr="00AA011B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aliados</w:t>
            </w:r>
            <w:r w:rsidRPr="00AA011B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a</w:t>
            </w:r>
            <w:r w:rsidRPr="00AA011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uma</w:t>
            </w:r>
            <w:r w:rsidRPr="00AA011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leitura</w:t>
            </w:r>
            <w:r w:rsidRPr="00AA011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humanizada.</w:t>
            </w:r>
          </w:p>
        </w:tc>
        <w:tc>
          <w:tcPr>
            <w:tcW w:w="1133" w:type="dxa"/>
          </w:tcPr>
          <w:p w14:paraId="27C9CD92" w14:textId="77777777" w:rsidR="004C530C" w:rsidRPr="00AA011B" w:rsidRDefault="004C530C" w:rsidP="00330EB2">
            <w:pPr>
              <w:pStyle w:val="TableParagraph"/>
              <w:spacing w:before="112"/>
              <w:ind w:left="286"/>
              <w:rPr>
                <w:rFonts w:ascii="Arial" w:hAnsi="Arial" w:cs="Arial"/>
                <w:sz w:val="18"/>
                <w:szCs w:val="18"/>
              </w:rPr>
            </w:pPr>
            <w:r w:rsidRPr="00AA011B">
              <w:rPr>
                <w:rFonts w:ascii="Arial" w:hAnsi="Arial" w:cs="Arial"/>
                <w:sz w:val="18"/>
                <w:szCs w:val="18"/>
              </w:rPr>
              <w:t>0</w:t>
            </w:r>
            <w:r w:rsidRPr="00AA011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a</w:t>
            </w:r>
            <w:r w:rsidRPr="00AA011B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1" w:type="dxa"/>
          </w:tcPr>
          <w:p w14:paraId="03E0226C" w14:textId="77777777" w:rsidR="004C530C" w:rsidRPr="00AA011B" w:rsidRDefault="004C530C" w:rsidP="00330EB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30C" w:rsidRPr="00AA011B" w14:paraId="70E1054D" w14:textId="77777777" w:rsidTr="00330EB2">
        <w:trPr>
          <w:trHeight w:val="395"/>
          <w:jc w:val="center"/>
        </w:trPr>
        <w:tc>
          <w:tcPr>
            <w:tcW w:w="629" w:type="dxa"/>
          </w:tcPr>
          <w:p w14:paraId="22F30503" w14:textId="77777777" w:rsidR="004C530C" w:rsidRPr="00AA011B" w:rsidRDefault="004C530C" w:rsidP="00330EB2">
            <w:pPr>
              <w:pStyle w:val="TableParagraph"/>
              <w:spacing w:before="79"/>
              <w:ind w:left="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011B">
              <w:rPr>
                <w:rFonts w:ascii="Arial" w:hAnsi="Arial" w:cs="Arial"/>
                <w:w w:val="99"/>
                <w:sz w:val="18"/>
                <w:szCs w:val="18"/>
              </w:rPr>
              <w:t>G</w:t>
            </w:r>
          </w:p>
        </w:tc>
        <w:tc>
          <w:tcPr>
            <w:tcW w:w="6459" w:type="dxa"/>
          </w:tcPr>
          <w:p w14:paraId="601407C0" w14:textId="77777777" w:rsidR="004C530C" w:rsidRPr="00AA011B" w:rsidRDefault="004C530C" w:rsidP="00330EB2">
            <w:pPr>
              <w:pStyle w:val="TableParagraph"/>
              <w:spacing w:before="79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A011B">
              <w:rPr>
                <w:rFonts w:ascii="Arial" w:hAnsi="Arial" w:cs="Arial"/>
                <w:sz w:val="18"/>
                <w:szCs w:val="18"/>
              </w:rPr>
              <w:t>Originalidade,</w:t>
            </w:r>
            <w:r w:rsidRPr="00AA011B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ineditismo</w:t>
            </w:r>
            <w:r w:rsidRPr="00AA011B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e</w:t>
            </w:r>
            <w:r w:rsidRPr="00AA011B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diferenciação</w:t>
            </w:r>
            <w:r w:rsidRPr="00AA011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do</w:t>
            </w:r>
            <w:r w:rsidRPr="00AA011B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material</w:t>
            </w:r>
            <w:r w:rsidRPr="00AA011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jornalístico.</w:t>
            </w:r>
          </w:p>
        </w:tc>
        <w:tc>
          <w:tcPr>
            <w:tcW w:w="1133" w:type="dxa"/>
          </w:tcPr>
          <w:p w14:paraId="7B7A2B69" w14:textId="77777777" w:rsidR="004C530C" w:rsidRPr="00AA011B" w:rsidRDefault="004C530C" w:rsidP="00330EB2">
            <w:pPr>
              <w:pStyle w:val="TableParagraph"/>
              <w:spacing w:before="79"/>
              <w:ind w:left="287"/>
              <w:rPr>
                <w:rFonts w:ascii="Arial" w:hAnsi="Arial" w:cs="Arial"/>
                <w:sz w:val="18"/>
                <w:szCs w:val="18"/>
              </w:rPr>
            </w:pPr>
            <w:r w:rsidRPr="00AA011B">
              <w:rPr>
                <w:rFonts w:ascii="Arial" w:hAnsi="Arial" w:cs="Arial"/>
                <w:sz w:val="18"/>
                <w:szCs w:val="18"/>
              </w:rPr>
              <w:t>0</w:t>
            </w:r>
            <w:r w:rsidRPr="00AA011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a</w:t>
            </w:r>
            <w:r w:rsidRPr="00AA011B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1" w:type="dxa"/>
          </w:tcPr>
          <w:p w14:paraId="18E0531C" w14:textId="77777777" w:rsidR="004C530C" w:rsidRPr="00AA011B" w:rsidRDefault="004C530C" w:rsidP="00330EB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30C" w:rsidRPr="00AA011B" w14:paraId="2AACF5DB" w14:textId="77777777" w:rsidTr="00330EB2">
        <w:trPr>
          <w:trHeight w:val="398"/>
          <w:jc w:val="center"/>
        </w:trPr>
        <w:tc>
          <w:tcPr>
            <w:tcW w:w="629" w:type="dxa"/>
          </w:tcPr>
          <w:p w14:paraId="03955AA8" w14:textId="77777777" w:rsidR="004C530C" w:rsidRPr="00AA011B" w:rsidRDefault="004C530C" w:rsidP="00330EB2">
            <w:pPr>
              <w:pStyle w:val="TableParagraph"/>
              <w:spacing w:before="81"/>
              <w:ind w:left="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011B">
              <w:rPr>
                <w:rFonts w:ascii="Arial" w:hAnsi="Arial" w:cs="Arial"/>
                <w:w w:val="99"/>
                <w:sz w:val="18"/>
                <w:szCs w:val="18"/>
              </w:rPr>
              <w:t>H</w:t>
            </w:r>
          </w:p>
        </w:tc>
        <w:tc>
          <w:tcPr>
            <w:tcW w:w="6459" w:type="dxa"/>
          </w:tcPr>
          <w:p w14:paraId="13C37FEE" w14:textId="77777777" w:rsidR="004C530C" w:rsidRPr="00AA011B" w:rsidRDefault="004C530C" w:rsidP="00330EB2">
            <w:pPr>
              <w:pStyle w:val="TableParagraph"/>
              <w:spacing w:before="81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A011B">
              <w:rPr>
                <w:rFonts w:ascii="Arial" w:hAnsi="Arial" w:cs="Arial"/>
                <w:sz w:val="18"/>
                <w:szCs w:val="18"/>
              </w:rPr>
              <w:t>Clareza</w:t>
            </w:r>
            <w:r w:rsidRPr="00AA011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na explicação</w:t>
            </w:r>
            <w:r w:rsidRPr="00AA011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de</w:t>
            </w:r>
            <w:r w:rsidRPr="00AA011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termos técnicos.</w:t>
            </w:r>
          </w:p>
        </w:tc>
        <w:tc>
          <w:tcPr>
            <w:tcW w:w="1133" w:type="dxa"/>
          </w:tcPr>
          <w:p w14:paraId="4E0F76F8" w14:textId="77777777" w:rsidR="004C530C" w:rsidRPr="00AA011B" w:rsidRDefault="004C530C" w:rsidP="00330EB2">
            <w:pPr>
              <w:pStyle w:val="TableParagraph"/>
              <w:spacing w:before="81"/>
              <w:ind w:left="286"/>
              <w:rPr>
                <w:rFonts w:ascii="Arial" w:hAnsi="Arial" w:cs="Arial"/>
                <w:sz w:val="18"/>
                <w:szCs w:val="18"/>
              </w:rPr>
            </w:pPr>
            <w:r w:rsidRPr="00AA011B">
              <w:rPr>
                <w:rFonts w:ascii="Arial" w:hAnsi="Arial" w:cs="Arial"/>
                <w:sz w:val="18"/>
                <w:szCs w:val="18"/>
              </w:rPr>
              <w:t>0</w:t>
            </w:r>
            <w:r w:rsidRPr="00AA011B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a</w:t>
            </w:r>
            <w:r w:rsidRPr="00AA011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1" w:type="dxa"/>
          </w:tcPr>
          <w:p w14:paraId="4253FA0F" w14:textId="77777777" w:rsidR="004C530C" w:rsidRPr="00AA011B" w:rsidRDefault="004C530C" w:rsidP="00330EB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AF57325" w14:textId="4947E5BC" w:rsidR="00033BD7" w:rsidRPr="004C530C" w:rsidRDefault="00033BD7" w:rsidP="004C530C"/>
    <w:sectPr w:rsidR="00033BD7" w:rsidRPr="004C530C" w:rsidSect="008A1064">
      <w:headerReference w:type="default" r:id="rId8"/>
      <w:footerReference w:type="default" r:id="rId9"/>
      <w:pgSz w:w="11906" w:h="16838"/>
      <w:pgMar w:top="2835" w:right="1134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D578A" w14:textId="77777777" w:rsidR="00AC4DBC" w:rsidRDefault="00AC4DBC">
      <w:r>
        <w:separator/>
      </w:r>
    </w:p>
  </w:endnote>
  <w:endnote w:type="continuationSeparator" w:id="0">
    <w:p w14:paraId="595B91DB" w14:textId="77777777" w:rsidR="00AC4DBC" w:rsidRDefault="00AC4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MT">
    <w:altName w:val="Arial"/>
    <w:charset w:val="01"/>
    <w:family w:val="swiss"/>
    <w:pitch w:val="variable"/>
  </w:font>
  <w:font w:name="ArialM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0D925" w14:textId="77777777" w:rsidR="00AA5B02" w:rsidRDefault="00AA5B02">
    <w:pPr>
      <w:pStyle w:val="Rodap"/>
      <w:widowControl w:val="0"/>
      <w:spacing w:line="260" w:lineRule="atLeast"/>
      <w:jc w:val="center"/>
      <w:rPr>
        <w:rFonts w:ascii="ArialMT" w:hAnsi="ArialMT" w:cs="ArialMT"/>
        <w:color w:val="767171"/>
        <w:sz w:val="20"/>
        <w:szCs w:val="20"/>
      </w:rPr>
    </w:pPr>
    <w:r>
      <w:rPr>
        <w:rFonts w:ascii="ArialMT" w:hAnsi="ArialMT" w:cs="ArialMT"/>
        <w:noProof/>
        <w:color w:val="767171"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54BFBB" wp14:editId="1E05723D">
              <wp:simplePos x="0" y="0"/>
              <wp:positionH relativeFrom="column">
                <wp:posOffset>-781050</wp:posOffset>
              </wp:positionH>
              <wp:positionV relativeFrom="paragraph">
                <wp:posOffset>112395</wp:posOffset>
              </wp:positionV>
              <wp:extent cx="4048125" cy="209550"/>
              <wp:effectExtent l="0" t="0" r="9525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8125" cy="209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C6C9B9" w14:textId="77777777" w:rsidR="00AA5B02" w:rsidRPr="0098260C" w:rsidRDefault="00AA5B02" w:rsidP="0098260C">
                          <w:pPr>
                            <w:rPr>
                              <w:rFonts w:ascii="Arial" w:hAnsi="Arial" w:cs="Arial"/>
                              <w:color w:val="243333"/>
                              <w:sz w:val="12"/>
                              <w:szCs w:val="12"/>
                            </w:rPr>
                          </w:pPr>
                          <w:r w:rsidRPr="0098260C">
                            <w:rPr>
                              <w:rFonts w:ascii="Arial" w:hAnsi="Arial" w:cs="Arial"/>
                              <w:color w:val="243333"/>
                              <w:sz w:val="12"/>
                              <w:szCs w:val="12"/>
                            </w:rPr>
                            <w:t xml:space="preserve">Av. </w:t>
                          </w:r>
                          <w:r w:rsidRPr="0098260C">
                            <w:rPr>
                              <w:rFonts w:ascii="Arial" w:hAnsi="Arial" w:cs="Arial"/>
                              <w:b/>
                              <w:color w:val="243333"/>
                              <w:sz w:val="12"/>
                              <w:szCs w:val="12"/>
                            </w:rPr>
                            <w:t xml:space="preserve">Pref. </w:t>
                          </w:r>
                          <w:proofErr w:type="spellStart"/>
                          <w:r w:rsidRPr="0098260C">
                            <w:rPr>
                              <w:rFonts w:ascii="Arial" w:hAnsi="Arial" w:cs="Arial"/>
                              <w:b/>
                              <w:color w:val="243333"/>
                              <w:sz w:val="12"/>
                              <w:szCs w:val="12"/>
                            </w:rPr>
                            <w:t>Lothário</w:t>
                          </w:r>
                          <w:proofErr w:type="spellEnd"/>
                          <w:r w:rsidRPr="0098260C">
                            <w:rPr>
                              <w:rFonts w:ascii="Arial" w:hAnsi="Arial" w:cs="Arial"/>
                              <w:b/>
                              <w:color w:val="243333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98260C">
                            <w:rPr>
                              <w:rFonts w:ascii="Arial" w:hAnsi="Arial" w:cs="Arial"/>
                              <w:b/>
                              <w:color w:val="243333"/>
                              <w:sz w:val="12"/>
                              <w:szCs w:val="12"/>
                            </w:rPr>
                            <w:t>Meissner</w:t>
                          </w:r>
                          <w:proofErr w:type="spellEnd"/>
                          <w:r w:rsidRPr="0098260C">
                            <w:rPr>
                              <w:rFonts w:ascii="Arial" w:hAnsi="Arial" w:cs="Arial"/>
                              <w:b/>
                              <w:color w:val="243333"/>
                              <w:sz w:val="12"/>
                              <w:szCs w:val="12"/>
                            </w:rPr>
                            <w:t>, 350</w:t>
                          </w:r>
                          <w:r w:rsidRPr="0098260C">
                            <w:rPr>
                              <w:rFonts w:ascii="Arial" w:hAnsi="Arial" w:cs="Arial"/>
                              <w:color w:val="243333"/>
                              <w:sz w:val="12"/>
                              <w:szCs w:val="12"/>
                            </w:rPr>
                            <w:t xml:space="preserve"> | </w:t>
                          </w:r>
                          <w:r w:rsidRPr="0098260C">
                            <w:rPr>
                              <w:rFonts w:ascii="Arial" w:hAnsi="Arial" w:cs="Arial"/>
                              <w:b/>
                              <w:color w:val="243333"/>
                              <w:sz w:val="12"/>
                              <w:szCs w:val="12"/>
                            </w:rPr>
                            <w:t>Jardim Botânico</w:t>
                          </w:r>
                          <w:r w:rsidRPr="0098260C">
                            <w:rPr>
                              <w:rFonts w:ascii="Arial" w:hAnsi="Arial" w:cs="Arial"/>
                              <w:color w:val="243333"/>
                              <w:sz w:val="12"/>
                              <w:szCs w:val="12"/>
                            </w:rPr>
                            <w:t> | </w:t>
                          </w:r>
                          <w:r w:rsidRPr="0098260C">
                            <w:rPr>
                              <w:rFonts w:ascii="Arial" w:hAnsi="Arial" w:cs="Arial"/>
                              <w:b/>
                              <w:color w:val="243333"/>
                              <w:sz w:val="12"/>
                              <w:szCs w:val="12"/>
                            </w:rPr>
                            <w:t>Curitiba/PR</w:t>
                          </w:r>
                          <w:r w:rsidRPr="0098260C">
                            <w:rPr>
                              <w:rFonts w:ascii="Arial" w:hAnsi="Arial" w:cs="Arial"/>
                              <w:color w:val="243333"/>
                              <w:sz w:val="12"/>
                              <w:szCs w:val="12"/>
                            </w:rPr>
                            <w:t xml:space="preserve"> | CEP </w:t>
                          </w:r>
                          <w:r w:rsidRPr="0098260C">
                            <w:rPr>
                              <w:rFonts w:ascii="Arial" w:hAnsi="Arial" w:cs="Arial"/>
                              <w:b/>
                              <w:color w:val="243333"/>
                              <w:sz w:val="12"/>
                              <w:szCs w:val="12"/>
                            </w:rPr>
                            <w:t>80210-170</w:t>
                          </w:r>
                          <w:r w:rsidRPr="0098260C">
                            <w:rPr>
                              <w:rFonts w:ascii="Arial" w:hAnsi="Arial" w:cs="Arial"/>
                              <w:color w:val="243333"/>
                              <w:sz w:val="12"/>
                              <w:szCs w:val="12"/>
                            </w:rPr>
                            <w:t> </w:t>
                          </w:r>
                        </w:p>
                        <w:p w14:paraId="0935BD71" w14:textId="77777777" w:rsidR="00AA5B02" w:rsidRDefault="00AA5B0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54BFBB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61.5pt;margin-top:8.85pt;width:318.75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" fillcolor="white [3201]" stroked="f" strokeweight=".5pt">
              <v:textbox>
                <w:txbxContent>
                  <w:p w14:paraId="74C6C9B9" w14:textId="77777777" w:rsidR="00AA5B02" w:rsidRPr="0098260C" w:rsidRDefault="00AA5B02" w:rsidP="0098260C">
                    <w:pPr>
                      <w:rPr>
                        <w:rFonts w:ascii="Arial" w:hAnsi="Arial" w:cs="Arial"/>
                        <w:color w:val="243333"/>
                        <w:sz w:val="12"/>
                        <w:szCs w:val="12"/>
                      </w:rPr>
                    </w:pPr>
                    <w:r w:rsidRPr="0098260C">
                      <w:rPr>
                        <w:rFonts w:ascii="Arial" w:hAnsi="Arial" w:cs="Arial"/>
                        <w:color w:val="243333"/>
                        <w:sz w:val="12"/>
                        <w:szCs w:val="12"/>
                      </w:rPr>
                      <w:t xml:space="preserve">Av. </w:t>
                    </w:r>
                    <w:r w:rsidRPr="0098260C">
                      <w:rPr>
                        <w:rFonts w:ascii="Arial" w:hAnsi="Arial" w:cs="Arial"/>
                        <w:b/>
                        <w:color w:val="243333"/>
                        <w:sz w:val="12"/>
                        <w:szCs w:val="12"/>
                      </w:rPr>
                      <w:t xml:space="preserve">Pref. </w:t>
                    </w:r>
                    <w:proofErr w:type="spellStart"/>
                    <w:r w:rsidRPr="0098260C">
                      <w:rPr>
                        <w:rFonts w:ascii="Arial" w:hAnsi="Arial" w:cs="Arial"/>
                        <w:b/>
                        <w:color w:val="243333"/>
                        <w:sz w:val="12"/>
                        <w:szCs w:val="12"/>
                      </w:rPr>
                      <w:t>Lothário</w:t>
                    </w:r>
                    <w:proofErr w:type="spellEnd"/>
                    <w:r w:rsidRPr="0098260C">
                      <w:rPr>
                        <w:rFonts w:ascii="Arial" w:hAnsi="Arial" w:cs="Arial"/>
                        <w:b/>
                        <w:color w:val="243333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98260C">
                      <w:rPr>
                        <w:rFonts w:ascii="Arial" w:hAnsi="Arial" w:cs="Arial"/>
                        <w:b/>
                        <w:color w:val="243333"/>
                        <w:sz w:val="12"/>
                        <w:szCs w:val="12"/>
                      </w:rPr>
                      <w:t>Meissner</w:t>
                    </w:r>
                    <w:proofErr w:type="spellEnd"/>
                    <w:r w:rsidRPr="0098260C">
                      <w:rPr>
                        <w:rFonts w:ascii="Arial" w:hAnsi="Arial" w:cs="Arial"/>
                        <w:b/>
                        <w:color w:val="243333"/>
                        <w:sz w:val="12"/>
                        <w:szCs w:val="12"/>
                      </w:rPr>
                      <w:t>, 350</w:t>
                    </w:r>
                    <w:r w:rsidRPr="0098260C">
                      <w:rPr>
                        <w:rFonts w:ascii="Arial" w:hAnsi="Arial" w:cs="Arial"/>
                        <w:color w:val="243333"/>
                        <w:sz w:val="12"/>
                        <w:szCs w:val="12"/>
                      </w:rPr>
                      <w:t xml:space="preserve"> | </w:t>
                    </w:r>
                    <w:r w:rsidRPr="0098260C">
                      <w:rPr>
                        <w:rFonts w:ascii="Arial" w:hAnsi="Arial" w:cs="Arial"/>
                        <w:b/>
                        <w:color w:val="243333"/>
                        <w:sz w:val="12"/>
                        <w:szCs w:val="12"/>
                      </w:rPr>
                      <w:t>Jardim Botânico</w:t>
                    </w:r>
                    <w:r w:rsidRPr="0098260C">
                      <w:rPr>
                        <w:rFonts w:ascii="Arial" w:hAnsi="Arial" w:cs="Arial"/>
                        <w:color w:val="243333"/>
                        <w:sz w:val="12"/>
                        <w:szCs w:val="12"/>
                      </w:rPr>
                      <w:t> | </w:t>
                    </w:r>
                    <w:r w:rsidRPr="0098260C">
                      <w:rPr>
                        <w:rFonts w:ascii="Arial" w:hAnsi="Arial" w:cs="Arial"/>
                        <w:b/>
                        <w:color w:val="243333"/>
                        <w:sz w:val="12"/>
                        <w:szCs w:val="12"/>
                      </w:rPr>
                      <w:t>Curitiba/PR</w:t>
                    </w:r>
                    <w:r w:rsidRPr="0098260C">
                      <w:rPr>
                        <w:rFonts w:ascii="Arial" w:hAnsi="Arial" w:cs="Arial"/>
                        <w:color w:val="243333"/>
                        <w:sz w:val="12"/>
                        <w:szCs w:val="12"/>
                      </w:rPr>
                      <w:t xml:space="preserve"> | CEP </w:t>
                    </w:r>
                    <w:r w:rsidRPr="0098260C">
                      <w:rPr>
                        <w:rFonts w:ascii="Arial" w:hAnsi="Arial" w:cs="Arial"/>
                        <w:b/>
                        <w:color w:val="243333"/>
                        <w:sz w:val="12"/>
                        <w:szCs w:val="12"/>
                      </w:rPr>
                      <w:t>80210-170</w:t>
                    </w:r>
                    <w:r w:rsidRPr="0098260C">
                      <w:rPr>
                        <w:rFonts w:ascii="Arial" w:hAnsi="Arial" w:cs="Arial"/>
                        <w:color w:val="243333"/>
                        <w:sz w:val="12"/>
                        <w:szCs w:val="12"/>
                      </w:rPr>
                      <w:t> </w:t>
                    </w:r>
                  </w:p>
                  <w:p w14:paraId="0935BD71" w14:textId="77777777" w:rsidR="00AA5B02" w:rsidRDefault="00AA5B02"/>
                </w:txbxContent>
              </v:textbox>
            </v:shape>
          </w:pict>
        </mc:Fallback>
      </mc:AlternateContent>
    </w:r>
    <w:r>
      <w:rPr>
        <w:rFonts w:ascii="ArialMT" w:hAnsi="ArialMT" w:cs="ArialMT"/>
        <w:noProof/>
        <w:color w:val="767171"/>
        <w:sz w:val="20"/>
        <w:szCs w:val="20"/>
      </w:rPr>
      <w:drawing>
        <wp:anchor distT="0" distB="0" distL="114300" distR="114300" simplePos="0" relativeHeight="251661312" behindDoc="0" locked="0" layoutInCell="1" allowOverlap="1" wp14:anchorId="78CA41B0" wp14:editId="0246E4DE">
          <wp:simplePos x="0" y="0"/>
          <wp:positionH relativeFrom="column">
            <wp:posOffset>-906839</wp:posOffset>
          </wp:positionH>
          <wp:positionV relativeFrom="paragraph">
            <wp:posOffset>50760</wp:posOffset>
          </wp:positionV>
          <wp:extent cx="7545599" cy="571680"/>
          <wp:effectExtent l="0" t="0" r="0" b="0"/>
          <wp:wrapSquare wrapText="bothSides"/>
          <wp:docPr id="2" name="figura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599" cy="57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52632F" w14:textId="77777777" w:rsidR="00AC4DBC" w:rsidRDefault="00AC4DBC">
      <w:r>
        <w:rPr>
          <w:color w:val="000000"/>
        </w:rPr>
        <w:ptab w:relativeTo="margin" w:alignment="center" w:leader="none"/>
      </w:r>
    </w:p>
  </w:footnote>
  <w:footnote w:type="continuationSeparator" w:id="0">
    <w:p w14:paraId="6E52D74B" w14:textId="77777777" w:rsidR="00AC4DBC" w:rsidRDefault="00AC4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4888B" w14:textId="77777777" w:rsidR="00AA5B02" w:rsidRDefault="00AA5B02" w:rsidP="00C812C2">
    <w:pPr>
      <w:pStyle w:val="Cabealho"/>
      <w:tabs>
        <w:tab w:val="clear" w:pos="4252"/>
        <w:tab w:val="clear" w:pos="8504"/>
      </w:tabs>
      <w:jc w:val="center"/>
    </w:pPr>
    <w:r>
      <w:rPr>
        <w:noProof/>
      </w:rPr>
      <w:drawing>
        <wp:inline distT="0" distB="0" distL="0" distR="0" wp14:anchorId="2DA97A13" wp14:editId="50E247D0">
          <wp:extent cx="1988747" cy="8763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2274" cy="8778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56F90A" w14:textId="77777777" w:rsidR="00AA5B02" w:rsidRDefault="00AA5B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D55BD"/>
    <w:multiLevelType w:val="multilevel"/>
    <w:tmpl w:val="F5486702"/>
    <w:styleLink w:val="Semlista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06E38"/>
    <w:rsid w:val="00030D29"/>
    <w:rsid w:val="00033BD7"/>
    <w:rsid w:val="0006095C"/>
    <w:rsid w:val="00083AFA"/>
    <w:rsid w:val="00087C9F"/>
    <w:rsid w:val="000D1ED2"/>
    <w:rsid w:val="00160E41"/>
    <w:rsid w:val="001651BB"/>
    <w:rsid w:val="001A4FD1"/>
    <w:rsid w:val="001A7AC5"/>
    <w:rsid w:val="001B0738"/>
    <w:rsid w:val="00205D90"/>
    <w:rsid w:val="0027394B"/>
    <w:rsid w:val="00280372"/>
    <w:rsid w:val="002872AC"/>
    <w:rsid w:val="002A30B7"/>
    <w:rsid w:val="002C2B57"/>
    <w:rsid w:val="002D252B"/>
    <w:rsid w:val="002E39DA"/>
    <w:rsid w:val="002E48FB"/>
    <w:rsid w:val="00345312"/>
    <w:rsid w:val="00363CD3"/>
    <w:rsid w:val="0037222A"/>
    <w:rsid w:val="0037246B"/>
    <w:rsid w:val="0039129E"/>
    <w:rsid w:val="003B4DEA"/>
    <w:rsid w:val="00415393"/>
    <w:rsid w:val="00430374"/>
    <w:rsid w:val="00450598"/>
    <w:rsid w:val="00460992"/>
    <w:rsid w:val="00471B5D"/>
    <w:rsid w:val="00474037"/>
    <w:rsid w:val="004A4E1B"/>
    <w:rsid w:val="004A7097"/>
    <w:rsid w:val="004B252F"/>
    <w:rsid w:val="004C530C"/>
    <w:rsid w:val="004D00F0"/>
    <w:rsid w:val="005148B6"/>
    <w:rsid w:val="00533D28"/>
    <w:rsid w:val="00535BBF"/>
    <w:rsid w:val="00543491"/>
    <w:rsid w:val="00544F66"/>
    <w:rsid w:val="005502DC"/>
    <w:rsid w:val="00570C4D"/>
    <w:rsid w:val="00571AE9"/>
    <w:rsid w:val="005A2297"/>
    <w:rsid w:val="005D25F5"/>
    <w:rsid w:val="005E6F04"/>
    <w:rsid w:val="00606E38"/>
    <w:rsid w:val="006268DF"/>
    <w:rsid w:val="0065256C"/>
    <w:rsid w:val="006654B8"/>
    <w:rsid w:val="006C1D11"/>
    <w:rsid w:val="006C36ED"/>
    <w:rsid w:val="006E04DB"/>
    <w:rsid w:val="006F4E9E"/>
    <w:rsid w:val="0072430B"/>
    <w:rsid w:val="0074356F"/>
    <w:rsid w:val="00746894"/>
    <w:rsid w:val="00774018"/>
    <w:rsid w:val="00791619"/>
    <w:rsid w:val="007A78F5"/>
    <w:rsid w:val="007E13FC"/>
    <w:rsid w:val="008025CB"/>
    <w:rsid w:val="008A1064"/>
    <w:rsid w:val="008D2E85"/>
    <w:rsid w:val="008F0595"/>
    <w:rsid w:val="00915EAE"/>
    <w:rsid w:val="0098260C"/>
    <w:rsid w:val="009B6665"/>
    <w:rsid w:val="009C5A67"/>
    <w:rsid w:val="009D13FE"/>
    <w:rsid w:val="009F10BB"/>
    <w:rsid w:val="00A60CF6"/>
    <w:rsid w:val="00A86AD8"/>
    <w:rsid w:val="00A952FC"/>
    <w:rsid w:val="00AA5B02"/>
    <w:rsid w:val="00AC1E6C"/>
    <w:rsid w:val="00AC4DBC"/>
    <w:rsid w:val="00AC6942"/>
    <w:rsid w:val="00AD79F1"/>
    <w:rsid w:val="00AE7328"/>
    <w:rsid w:val="00B0091B"/>
    <w:rsid w:val="00B03434"/>
    <w:rsid w:val="00B10E20"/>
    <w:rsid w:val="00B205D1"/>
    <w:rsid w:val="00B7138E"/>
    <w:rsid w:val="00B808CA"/>
    <w:rsid w:val="00B95D95"/>
    <w:rsid w:val="00BA4805"/>
    <w:rsid w:val="00BC1CC9"/>
    <w:rsid w:val="00BD1E97"/>
    <w:rsid w:val="00BD4E8D"/>
    <w:rsid w:val="00BE104E"/>
    <w:rsid w:val="00BF4853"/>
    <w:rsid w:val="00C35C3D"/>
    <w:rsid w:val="00C812C2"/>
    <w:rsid w:val="00CA6C3B"/>
    <w:rsid w:val="00CC0DD0"/>
    <w:rsid w:val="00D135D3"/>
    <w:rsid w:val="00D52EF1"/>
    <w:rsid w:val="00D67563"/>
    <w:rsid w:val="00D874E7"/>
    <w:rsid w:val="00D90343"/>
    <w:rsid w:val="00DC52CA"/>
    <w:rsid w:val="00DF4F99"/>
    <w:rsid w:val="00E100E6"/>
    <w:rsid w:val="00E235D1"/>
    <w:rsid w:val="00E24DCE"/>
    <w:rsid w:val="00E33989"/>
    <w:rsid w:val="00E4272D"/>
    <w:rsid w:val="00E56AE9"/>
    <w:rsid w:val="00E636DD"/>
    <w:rsid w:val="00E65BF0"/>
    <w:rsid w:val="00E6767C"/>
    <w:rsid w:val="00EB1800"/>
    <w:rsid w:val="00EF00DA"/>
    <w:rsid w:val="00EF5F4D"/>
    <w:rsid w:val="00F17E95"/>
    <w:rsid w:val="00F23CEA"/>
    <w:rsid w:val="00F73519"/>
    <w:rsid w:val="00F81AA8"/>
    <w:rsid w:val="00FB602E"/>
    <w:rsid w:val="00FC2FD1"/>
    <w:rsid w:val="00FC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69013"/>
  <w15:docId w15:val="{49384FFA-322E-4B0C-B2E2-8688414C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  <w:lang w:val="pt-B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body"/>
    <w:pPr>
      <w:spacing w:before="240" w:after="120"/>
      <w:outlineLvl w:val="0"/>
    </w:pPr>
    <w:rPr>
      <w:bCs/>
    </w:rPr>
  </w:style>
  <w:style w:type="paragraph" w:styleId="Ttulo2">
    <w:name w:val="heading 2"/>
    <w:basedOn w:val="Ttulo"/>
    <w:next w:val="Textbody"/>
    <w:pPr>
      <w:spacing w:before="200" w:after="120"/>
      <w:outlineLvl w:val="1"/>
    </w:pPr>
    <w:rPr>
      <w:bCs/>
    </w:rPr>
  </w:style>
  <w:style w:type="paragraph" w:styleId="Ttulo3">
    <w:name w:val="heading 3"/>
    <w:basedOn w:val="Ttulo"/>
    <w:next w:val="Textbody"/>
    <w:pPr>
      <w:spacing w:before="140" w:after="120"/>
      <w:outlineLvl w:val="2"/>
    </w:pPr>
    <w:rPr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lang w:eastAsia="pt-B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Ttulo">
    <w:name w:val="Title"/>
    <w:next w:val="Cabedamensagemantes"/>
    <w:pPr>
      <w:keepNext/>
      <w:widowControl/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Garamond"/>
      <w:b/>
      <w:caps/>
      <w:spacing w:val="20"/>
      <w:sz w:val="18"/>
      <w:szCs w:val="20"/>
    </w:rPr>
  </w:style>
  <w:style w:type="paragraph" w:styleId="Subttulo">
    <w:name w:val="Subtitle"/>
    <w:basedOn w:val="Ttulo"/>
    <w:next w:val="Textbody"/>
    <w:pPr>
      <w:spacing w:before="60" w:after="120"/>
    </w:pPr>
    <w:rPr>
      <w:sz w:val="36"/>
      <w:szCs w:val="36"/>
    </w:r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Cabealhodamensagem">
    <w:name w:val="Message Header"/>
    <w:basedOn w:val="Textbody"/>
    <w:pPr>
      <w:keepLines/>
      <w:tabs>
        <w:tab w:val="left" w:pos="28894"/>
      </w:tabs>
      <w:spacing w:after="120"/>
      <w:ind w:left="1080" w:hanging="1080"/>
    </w:pPr>
    <w:rPr>
      <w:caps/>
      <w:sz w:val="18"/>
    </w:rPr>
  </w:style>
  <w:style w:type="paragraph" w:customStyle="1" w:styleId="Cabedamensagemantes">
    <w:name w:val="Cabeç. da mensagem antes"/>
    <w:basedOn w:val="Cabealhodamensagem"/>
    <w:next w:val="Cabealhodamensagem"/>
    <w:pPr>
      <w:tabs>
        <w:tab w:val="clear" w:pos="28894"/>
        <w:tab w:val="left" w:pos="2160"/>
      </w:tabs>
      <w:spacing w:before="360"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CabealhoChar">
    <w:name w:val="Cabeçalho Char"/>
    <w:basedOn w:val="Fontepargpadro"/>
    <w:rPr>
      <w:rFonts w:eastAsia="Calibri"/>
      <w:lang w:eastAsia="pt-BR"/>
    </w:rPr>
  </w:style>
  <w:style w:type="character" w:customStyle="1" w:styleId="RodapChar">
    <w:name w:val="Rodapé Char"/>
    <w:basedOn w:val="Fontepargpadro"/>
    <w:rPr>
      <w:rFonts w:eastAsia="Calibri"/>
      <w:lang w:eastAsia="pt-BR"/>
    </w:rPr>
  </w:style>
  <w:style w:type="character" w:customStyle="1" w:styleId="TextodebaloChar">
    <w:name w:val="Texto de balão Char"/>
    <w:basedOn w:val="Fontepargpadro"/>
    <w:rPr>
      <w:rFonts w:ascii="Tahoma" w:eastAsia="Calibri" w:hAnsi="Tahoma" w:cs="Tahoma"/>
      <w:sz w:val="16"/>
      <w:szCs w:val="16"/>
      <w:lang w:eastAsia="pt-BR"/>
    </w:rPr>
  </w:style>
  <w:style w:type="character" w:customStyle="1" w:styleId="Ttulodecabedamensagem">
    <w:name w:val="Título de cabeç. da mensagem"/>
    <w:rPr>
      <w:b/>
      <w:sz w:val="18"/>
    </w:rPr>
  </w:style>
  <w:style w:type="numbering" w:customStyle="1" w:styleId="Semlista1">
    <w:name w:val="Sem lista1"/>
    <w:basedOn w:val="Semlista"/>
    <w:pPr>
      <w:numPr>
        <w:numId w:val="1"/>
      </w:numPr>
    </w:pPr>
  </w:style>
  <w:style w:type="character" w:customStyle="1" w:styleId="street-address">
    <w:name w:val="street-address"/>
    <w:basedOn w:val="Fontepargpadro"/>
    <w:rsid w:val="0098260C"/>
  </w:style>
  <w:style w:type="character" w:customStyle="1" w:styleId="postal-code">
    <w:name w:val="postal-code"/>
    <w:basedOn w:val="Fontepargpadro"/>
    <w:rsid w:val="0098260C"/>
  </w:style>
  <w:style w:type="character" w:customStyle="1" w:styleId="locality">
    <w:name w:val="locality"/>
    <w:basedOn w:val="Fontepargpadro"/>
    <w:rsid w:val="0098260C"/>
  </w:style>
  <w:style w:type="character" w:styleId="Hyperlink">
    <w:name w:val="Hyperlink"/>
    <w:basedOn w:val="Fontepargpadro"/>
    <w:uiPriority w:val="99"/>
    <w:unhideWhenUsed/>
    <w:rsid w:val="00033BD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430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C530C"/>
    <w:pPr>
      <w:suppressAutoHyphens w:val="0"/>
      <w:autoSpaceDE w:val="0"/>
      <w:textAlignment w:val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C530C"/>
    <w:pPr>
      <w:suppressAutoHyphens w:val="0"/>
      <w:autoSpaceDE w:val="0"/>
      <w:textAlignment w:val="auto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6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B79EC-1163-4679-961C-73447E609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VIDEO</dc:creator>
  <cp:lastModifiedBy>Conta da Microsoft</cp:lastModifiedBy>
  <cp:revision>34</cp:revision>
  <cp:lastPrinted>2021-10-14T18:58:00Z</cp:lastPrinted>
  <dcterms:created xsi:type="dcterms:W3CDTF">2021-10-13T16:25:00Z</dcterms:created>
  <dcterms:modified xsi:type="dcterms:W3CDTF">2023-12-13T19:39:00Z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